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rPr>
      </w:pPr>
      <w:r>
        <w:rPr>
          <w:b/>
        </w:rPr>
        <w:t>Executive Meeting</w:t>
      </w:r>
    </w:p>
    <w:p>
      <w:pPr>
        <w:pStyle w:val="Normal1"/>
        <w:jc w:val="center"/>
        <w:rPr>
          <w:b/>
          <w:b/>
        </w:rPr>
      </w:pPr>
      <w:r>
        <w:rPr>
          <w:b/>
        </w:rPr>
        <w:t>Minutes</w:t>
      </w:r>
    </w:p>
    <w:p>
      <w:pPr>
        <w:pStyle w:val="Normal1"/>
        <w:jc w:val="center"/>
        <w:rPr/>
      </w:pPr>
      <w:r>
        <w:rPr>
          <w:rStyle w:val="DefaultParagraphFont"/>
          <w:b/>
        </w:rPr>
        <w:t>5</w:t>
      </w:r>
      <w:r>
        <w:rPr>
          <w:rStyle w:val="DefaultParagraphFont"/>
          <w:b/>
          <w:position w:val="6"/>
          <w:sz w:val="14"/>
        </w:rPr>
        <w:t xml:space="preserve">th </w:t>
      </w:r>
      <w:r>
        <w:rPr>
          <w:rStyle w:val="DefaultParagraphFont"/>
          <w:b/>
        </w:rPr>
        <w:t>December 2018</w:t>
      </w:r>
    </w:p>
    <w:p>
      <w:pPr>
        <w:pStyle w:val="Normal1"/>
        <w:rPr>
          <w:sz w:val="20"/>
        </w:rPr>
      </w:pPr>
      <w:r>
        <w:rPr>
          <w:sz w:val="20"/>
        </w:rPr>
      </w:r>
    </w:p>
    <w:tbl>
      <w:tblPr>
        <w:tblW w:w="9016" w:type="dxa"/>
        <w:jc w:val="left"/>
        <w:tblInd w:w="-5" w:type="dxa"/>
        <w:tblLayout w:type="fixed"/>
        <w:tblCellMar>
          <w:top w:w="0" w:type="dxa"/>
          <w:left w:w="108" w:type="dxa"/>
          <w:bottom w:w="0" w:type="dxa"/>
          <w:right w:w="108" w:type="dxa"/>
        </w:tblCellMar>
      </w:tblPr>
      <w:tblGrid>
        <w:gridCol w:w="1413"/>
        <w:gridCol w:w="3685"/>
        <w:gridCol w:w="3918"/>
      </w:tblGrid>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In attendance:</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Madaline Abrook (MA)</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Riley Clowes</w:t>
            </w:r>
          </w:p>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Clayton De Haan (CDH)</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Pip Harris (PH)</w:t>
            </w:r>
          </w:p>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Nelly Luckett (NL)</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Andrew Pantling (AP)</w:t>
            </w:r>
          </w:p>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Marta Szurmiej</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Megan Tanner (MT)</w:t>
            </w:r>
          </w:p>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Alexander Wiseman (AW)</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Simone Ziel</w:t>
            </w:r>
          </w:p>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Absent:</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Leslie Campbell</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 xml:space="preserve">Apologies: </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Camelia Burn</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Priscilla Cailleau</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Lou Hardy</w:t>
            </w:r>
          </w:p>
          <w:p>
            <w:pPr>
              <w:pStyle w:val="Normal1"/>
              <w:rPr>
                <w:sz w:val="20"/>
                <w:szCs w:val="20"/>
              </w:rPr>
            </w:pPr>
            <w:r>
              <w:rPr>
                <w:sz w:val="20"/>
                <w:szCs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Imy Stratton</w:t>
            </w:r>
          </w:p>
        </w:tc>
      </w:tr>
    </w:tbl>
    <w:p>
      <w:pPr>
        <w:pStyle w:val="Normal1"/>
        <w:rPr>
          <w:sz w:val="20"/>
        </w:rPr>
      </w:pPr>
      <w:r>
        <w:rPr>
          <w:sz w:val="20"/>
        </w:rPr>
      </w:r>
    </w:p>
    <w:p>
      <w:pPr>
        <w:pStyle w:val="Normal1"/>
        <w:rPr>
          <w:sz w:val="20"/>
        </w:rPr>
      </w:pPr>
      <w:r>
        <w:rPr>
          <w:sz w:val="20"/>
        </w:rPr>
        <w:t>For the purpose of this document attendees shall be referenced as their initials excluding the following; Riley Clowes to be known as VPK, Marta Szurmiej as P, and Simone Ziel as VPS.</w:t>
      </w:r>
    </w:p>
    <w:p>
      <w:pPr>
        <w:pStyle w:val="Normal1"/>
        <w:rPr>
          <w:sz w:val="20"/>
        </w:rPr>
      </w:pPr>
      <w:r>
        <w:rPr>
          <w:sz w:val="20"/>
        </w:rPr>
      </w:r>
    </w:p>
    <w:tbl>
      <w:tblPr>
        <w:tblW w:w="8365" w:type="dxa"/>
        <w:jc w:val="left"/>
        <w:tblInd w:w="-5" w:type="dxa"/>
        <w:tblLayout w:type="fixed"/>
        <w:tblCellMar>
          <w:top w:w="0" w:type="dxa"/>
          <w:left w:w="108" w:type="dxa"/>
          <w:bottom w:w="0" w:type="dxa"/>
          <w:right w:w="108" w:type="dxa"/>
        </w:tblCellMar>
      </w:tblPr>
      <w:tblGrid>
        <w:gridCol w:w="478"/>
        <w:gridCol w:w="5799"/>
        <w:gridCol w:w="2088"/>
      </w:tblGrid>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Agenda Item</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Action and/or Outcome</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1.</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Vote for non-elected Campus Executives (Co-opt)</w:t>
            </w:r>
          </w:p>
          <w:p>
            <w:pPr>
              <w:pStyle w:val="Normal1"/>
              <w:rPr>
                <w:sz w:val="20"/>
              </w:rPr>
            </w:pPr>
            <w:r>
              <w:rPr>
                <w:sz w:val="20"/>
              </w:rPr>
            </w:r>
          </w:p>
          <w:p>
            <w:pPr>
              <w:pStyle w:val="ListParagraph"/>
              <w:numPr>
                <w:ilvl w:val="0"/>
                <w:numId w:val="1"/>
              </w:numPr>
              <w:rPr>
                <w:sz w:val="20"/>
              </w:rPr>
            </w:pPr>
            <w:r>
              <w:rPr>
                <w:sz w:val="20"/>
              </w:rPr>
              <w:t>P explained the reasoning for co-opting members into the executive committee – positions unfilled in elections.</w:t>
            </w:r>
          </w:p>
          <w:p>
            <w:pPr>
              <w:pStyle w:val="ListParagraph"/>
              <w:numPr>
                <w:ilvl w:val="0"/>
                <w:numId w:val="1"/>
              </w:numPr>
              <w:rPr>
                <w:sz w:val="20"/>
              </w:rPr>
            </w:pPr>
            <w:r>
              <w:rPr>
                <w:sz w:val="20"/>
              </w:rPr>
              <w:t>AP is currently the only member required to be co-opted in.</w:t>
            </w:r>
          </w:p>
          <w:p>
            <w:pPr>
              <w:pStyle w:val="Normal1"/>
              <w:rPr>
                <w:sz w:val="20"/>
              </w:rPr>
            </w:pPr>
            <w:r>
              <w:rPr>
                <w:sz w:val="20"/>
              </w:rPr>
              <w:t>No questions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b/>
                <w:b/>
                <w:sz w:val="20"/>
              </w:rPr>
            </w:pPr>
            <w:r>
              <w:rPr>
                <w:b/>
                <w:sz w:val="20"/>
              </w:rPr>
              <w:t>Vote:</w:t>
            </w:r>
          </w:p>
          <w:p>
            <w:pPr>
              <w:pStyle w:val="Normal1"/>
              <w:rPr>
                <w:sz w:val="20"/>
              </w:rPr>
            </w:pPr>
            <w:r>
              <w:rPr>
                <w:sz w:val="20"/>
              </w:rPr>
              <w:t>In favour: 9</w:t>
            </w:r>
          </w:p>
          <w:p>
            <w:pPr>
              <w:pStyle w:val="Normal1"/>
              <w:rPr>
                <w:sz w:val="20"/>
              </w:rPr>
            </w:pPr>
            <w:r>
              <w:rPr>
                <w:sz w:val="20"/>
              </w:rPr>
              <w:t>Opposed: 0</w:t>
            </w:r>
          </w:p>
          <w:p>
            <w:pPr>
              <w:pStyle w:val="Normal1"/>
              <w:rPr>
                <w:sz w:val="20"/>
              </w:rPr>
            </w:pPr>
            <w:r>
              <w:rPr>
                <w:sz w:val="20"/>
              </w:rPr>
              <w:t>Abstentions: 0</w:t>
            </w:r>
          </w:p>
          <w:p>
            <w:pPr>
              <w:pStyle w:val="Normal1"/>
              <w:rPr>
                <w:b/>
                <w:b/>
                <w:sz w:val="20"/>
              </w:rPr>
            </w:pPr>
            <w:r>
              <w:rPr>
                <w:b/>
                <w:sz w:val="20"/>
              </w:rPr>
              <w:t>Co-opt passes</w:t>
            </w:r>
          </w:p>
          <w:p>
            <w:pPr>
              <w:pStyle w:val="Normal1"/>
              <w:rPr>
                <w:sz w:val="20"/>
              </w:rPr>
            </w:pPr>
            <w:r>
              <w:rPr>
                <w:sz w:val="20"/>
              </w:rPr>
              <w:t xml:space="preserve"> </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Election of the Chair</w:t>
            </w:r>
          </w:p>
          <w:p>
            <w:pPr>
              <w:pStyle w:val="Normal1"/>
              <w:rPr>
                <w:sz w:val="20"/>
              </w:rPr>
            </w:pPr>
            <w:r>
              <w:rPr>
                <w:sz w:val="20"/>
              </w:rPr>
            </w:r>
          </w:p>
          <w:p>
            <w:pPr>
              <w:pStyle w:val="ListParagraph"/>
              <w:numPr>
                <w:ilvl w:val="0"/>
                <w:numId w:val="2"/>
              </w:numPr>
              <w:rPr>
                <w:sz w:val="20"/>
              </w:rPr>
            </w:pPr>
            <w:r>
              <w:rPr>
                <w:sz w:val="20"/>
              </w:rPr>
              <w:t>P expressed that the role and duties of the chair has been covered in training (held the afternoon of 05.12.18).</w:t>
            </w:r>
          </w:p>
          <w:p>
            <w:pPr>
              <w:pStyle w:val="ListParagraph"/>
              <w:numPr>
                <w:ilvl w:val="0"/>
                <w:numId w:val="2"/>
              </w:numPr>
              <w:rPr>
                <w:sz w:val="20"/>
              </w:rPr>
            </w:pPr>
            <w:r>
              <w:rPr>
                <w:sz w:val="20"/>
              </w:rPr>
              <w:t>No members presented interest in the role – positions falls to the Presidents as per 5.3.1 of the Union By-Laws.</w:t>
            </w:r>
          </w:p>
          <w:p>
            <w:pPr>
              <w:pStyle w:val="Normal1"/>
              <w:rPr>
                <w:sz w:val="20"/>
              </w:rPr>
            </w:pPr>
            <w:r>
              <w:rPr>
                <w:sz w:val="20"/>
              </w:rPr>
              <w:t xml:space="preserve">No questions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3.</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Sabbatical Officer Reports.</w:t>
            </w:r>
          </w:p>
          <w:p>
            <w:pPr>
              <w:pStyle w:val="Normal1"/>
              <w:rPr>
                <w:b/>
                <w:b/>
                <w:sz w:val="20"/>
                <w:szCs w:val="20"/>
              </w:rPr>
            </w:pPr>
            <w:r>
              <w:rPr>
                <w:b/>
                <w:sz w:val="20"/>
                <w:szCs w:val="20"/>
              </w:rPr>
            </w:r>
          </w:p>
          <w:p>
            <w:pPr>
              <w:pStyle w:val="ListParagraph"/>
              <w:numPr>
                <w:ilvl w:val="0"/>
                <w:numId w:val="3"/>
              </w:numPr>
              <w:rPr>
                <w:sz w:val="20"/>
                <w:szCs w:val="20"/>
              </w:rPr>
            </w:pPr>
            <w:r>
              <w:rPr>
                <w:sz w:val="20"/>
                <w:szCs w:val="20"/>
              </w:rPr>
              <w:t>President EC/1/1/1819</w:t>
            </w:r>
          </w:p>
          <w:p>
            <w:pPr>
              <w:pStyle w:val="ListParagraph"/>
              <w:numPr>
                <w:ilvl w:val="1"/>
                <w:numId w:val="3"/>
              </w:numPr>
              <w:rPr>
                <w:sz w:val="20"/>
                <w:szCs w:val="20"/>
              </w:rPr>
            </w:pPr>
            <w:r>
              <w:rPr>
                <w:sz w:val="20"/>
                <w:szCs w:val="20"/>
              </w:rPr>
              <w:t>P presented their reports in full. As papers were given on the day (due to training and first meeting)</w:t>
            </w:r>
          </w:p>
          <w:p>
            <w:pPr>
              <w:pStyle w:val="ListParagraph"/>
              <w:numPr>
                <w:ilvl w:val="0"/>
                <w:numId w:val="3"/>
              </w:numPr>
              <w:rPr>
                <w:sz w:val="20"/>
                <w:szCs w:val="20"/>
              </w:rPr>
            </w:pPr>
            <w:r>
              <w:rPr>
                <w:sz w:val="20"/>
                <w:szCs w:val="20"/>
              </w:rPr>
              <w:t xml:space="preserve">Questions: </w:t>
            </w:r>
          </w:p>
          <w:p>
            <w:pPr>
              <w:pStyle w:val="ListParagraph"/>
              <w:numPr>
                <w:ilvl w:val="1"/>
                <w:numId w:val="3"/>
              </w:numPr>
              <w:rPr>
                <w:sz w:val="20"/>
                <w:szCs w:val="20"/>
              </w:rPr>
            </w:pPr>
            <w:r>
              <w:rPr>
                <w:sz w:val="20"/>
                <w:szCs w:val="20"/>
              </w:rPr>
              <w:t xml:space="preserve">EL asked if it can be fed back into catering that a full ingredients list would be beneficial along with the common allergen’s information. </w:t>
            </w:r>
          </w:p>
          <w:p>
            <w:pPr>
              <w:pStyle w:val="ListParagraph"/>
              <w:numPr>
                <w:ilvl w:val="1"/>
                <w:numId w:val="3"/>
              </w:numPr>
              <w:rPr>
                <w:sz w:val="20"/>
                <w:szCs w:val="20"/>
              </w:rPr>
            </w:pPr>
            <w:r>
              <w:rPr>
                <w:sz w:val="20"/>
                <w:szCs w:val="20"/>
              </w:rPr>
              <w:t xml:space="preserve">VPK asked how information is gathered for the accessibility campaign – P clarified that contact had been made with Disabled Students Liberations and accommodation re disabled students accommodation needs and accessibility. </w:t>
            </w:r>
          </w:p>
          <w:p>
            <w:pPr>
              <w:pStyle w:val="ListParagraph"/>
              <w:numPr>
                <w:ilvl w:val="0"/>
                <w:numId w:val="3"/>
              </w:numPr>
              <w:rPr>
                <w:sz w:val="20"/>
                <w:szCs w:val="20"/>
              </w:rPr>
            </w:pPr>
            <w:r>
              <w:rPr>
                <w:sz w:val="20"/>
                <w:szCs w:val="20"/>
              </w:rPr>
              <w:t>Vice-President Kent EC/2/1/1819</w:t>
            </w:r>
          </w:p>
          <w:p>
            <w:pPr>
              <w:pStyle w:val="ListParagraph"/>
              <w:numPr>
                <w:ilvl w:val="1"/>
                <w:numId w:val="3"/>
              </w:numPr>
              <w:rPr>
                <w:sz w:val="20"/>
                <w:szCs w:val="20"/>
              </w:rPr>
            </w:pPr>
            <w:r>
              <w:rPr>
                <w:sz w:val="20"/>
                <w:szCs w:val="20"/>
              </w:rPr>
              <w:t>VPK detailed information within the report relating to Campaigns and work since September.</w:t>
            </w:r>
          </w:p>
          <w:p>
            <w:pPr>
              <w:pStyle w:val="ListParagraph"/>
              <w:numPr>
                <w:ilvl w:val="0"/>
                <w:numId w:val="3"/>
              </w:numPr>
              <w:rPr>
                <w:sz w:val="20"/>
                <w:szCs w:val="20"/>
              </w:rPr>
            </w:pPr>
            <w:r>
              <w:rPr>
                <w:sz w:val="20"/>
                <w:szCs w:val="20"/>
              </w:rPr>
              <w:t>Questions:</w:t>
            </w:r>
          </w:p>
          <w:p>
            <w:pPr>
              <w:pStyle w:val="ListParagraph"/>
              <w:numPr>
                <w:ilvl w:val="1"/>
                <w:numId w:val="3"/>
              </w:numPr>
              <w:rPr>
                <w:sz w:val="20"/>
                <w:szCs w:val="20"/>
              </w:rPr>
            </w:pPr>
            <w:r>
              <w:rPr>
                <w:sz w:val="20"/>
                <w:szCs w:val="20"/>
              </w:rPr>
              <w:t>CDH asked for clarification on whether the online guides produced covered all campuses or focussed on a county – VPK confirm that they do cover all campuses with the information they contain.</w:t>
            </w:r>
          </w:p>
          <w:p>
            <w:pPr>
              <w:pStyle w:val="ListParagraph"/>
              <w:numPr>
                <w:ilvl w:val="1"/>
                <w:numId w:val="3"/>
              </w:numPr>
              <w:rPr>
                <w:sz w:val="20"/>
                <w:szCs w:val="20"/>
              </w:rPr>
            </w:pPr>
            <w:r>
              <w:rPr>
                <w:sz w:val="20"/>
                <w:szCs w:val="20"/>
              </w:rPr>
              <w:t>CDH asked if LGBTQ+ will become open to students and commended VPK on the training – VPK explained that previously, due to content, the training had been focused on academic staff, but this is something to investigate – EL noted it should be available for course reps and Clubs and Socs leaders – PH suggested a module on myUCA.</w:t>
            </w:r>
          </w:p>
          <w:p>
            <w:pPr>
              <w:pStyle w:val="ListParagraph"/>
              <w:numPr>
                <w:ilvl w:val="1"/>
                <w:numId w:val="3"/>
              </w:numPr>
              <w:rPr>
                <w:sz w:val="20"/>
                <w:szCs w:val="20"/>
              </w:rPr>
            </w:pPr>
            <w:r>
              <w:rPr>
                <w:sz w:val="20"/>
                <w:szCs w:val="20"/>
              </w:rPr>
              <w:t>EL asked for clarification on ’Homestamp’ – VPK explained the Canterbury based organisation and how the Union work with them.</w:t>
            </w:r>
          </w:p>
          <w:p>
            <w:pPr>
              <w:pStyle w:val="ListParagraph"/>
              <w:numPr>
                <w:ilvl w:val="1"/>
                <w:numId w:val="3"/>
              </w:numPr>
              <w:rPr>
                <w:sz w:val="20"/>
                <w:szCs w:val="20"/>
              </w:rPr>
            </w:pPr>
            <w:r>
              <w:rPr>
                <w:sz w:val="20"/>
                <w:szCs w:val="20"/>
              </w:rPr>
              <w:t>EL recommended VPK look into Medway Street Pastors (in line with Canterbury)</w:t>
            </w:r>
          </w:p>
          <w:p>
            <w:pPr>
              <w:pStyle w:val="ListParagraph"/>
              <w:numPr>
                <w:ilvl w:val="1"/>
                <w:numId w:val="3"/>
              </w:numPr>
              <w:rPr>
                <w:sz w:val="20"/>
                <w:szCs w:val="20"/>
              </w:rPr>
            </w:pPr>
            <w:r>
              <w:rPr>
                <w:sz w:val="20"/>
                <w:szCs w:val="20"/>
              </w:rPr>
              <w:t>EL requested that the accommodation guide includes information on student housing insurance.</w:t>
            </w:r>
          </w:p>
          <w:p>
            <w:pPr>
              <w:pStyle w:val="ListParagraph"/>
              <w:numPr>
                <w:ilvl w:val="1"/>
                <w:numId w:val="3"/>
              </w:numPr>
              <w:rPr>
                <w:sz w:val="20"/>
                <w:szCs w:val="20"/>
              </w:rPr>
            </w:pPr>
            <w:r>
              <w:rPr>
                <w:sz w:val="20"/>
                <w:szCs w:val="20"/>
              </w:rPr>
              <w:t xml:space="preserve">EL asked for more information re prevent – VPK briefly explained the agenda and where more information can be found. </w:t>
            </w:r>
          </w:p>
          <w:p>
            <w:pPr>
              <w:pStyle w:val="ListParagraph"/>
              <w:numPr>
                <w:ilvl w:val="1"/>
                <w:numId w:val="3"/>
              </w:numPr>
              <w:rPr>
                <w:sz w:val="20"/>
                <w:szCs w:val="20"/>
              </w:rPr>
            </w:pPr>
            <w:r>
              <w:rPr>
                <w:sz w:val="20"/>
                <w:szCs w:val="20"/>
              </w:rPr>
              <w:t>EL asked how viable the blogs where and suggested more advertisement – VPK advised they were on the website but will look into more promotion (facebook etc.)</w:t>
            </w:r>
          </w:p>
          <w:p>
            <w:pPr>
              <w:pStyle w:val="ListParagraph"/>
              <w:numPr>
                <w:ilvl w:val="0"/>
                <w:numId w:val="3"/>
              </w:numPr>
              <w:rPr>
                <w:sz w:val="20"/>
                <w:szCs w:val="20"/>
              </w:rPr>
            </w:pPr>
            <w:r>
              <w:rPr>
                <w:sz w:val="20"/>
                <w:szCs w:val="20"/>
              </w:rPr>
              <w:t>Vice-President Surrey no report submitted.</w:t>
            </w:r>
          </w:p>
          <w:p>
            <w:pPr>
              <w:pStyle w:val="ListParagraph"/>
              <w:numPr>
                <w:ilvl w:val="1"/>
                <w:numId w:val="3"/>
              </w:numPr>
              <w:rPr>
                <w:sz w:val="20"/>
                <w:szCs w:val="20"/>
              </w:rPr>
            </w:pPr>
            <w:r>
              <w:rPr>
                <w:sz w:val="20"/>
                <w:szCs w:val="20"/>
              </w:rPr>
              <w:t>VPK request why no report was submitted with ample time – VPS gives reasons. P requested that more communication is needed concerning the lack of report considering the length of time known about the meeting.</w:t>
            </w:r>
          </w:p>
          <w:p>
            <w:pPr>
              <w:pStyle w:val="ListParagraph"/>
              <w:numPr>
                <w:ilvl w:val="1"/>
                <w:numId w:val="3"/>
              </w:numPr>
              <w:rPr>
                <w:sz w:val="20"/>
                <w:szCs w:val="20"/>
              </w:rPr>
            </w:pPr>
            <w:r>
              <w:rPr>
                <w:sz w:val="20"/>
                <w:szCs w:val="20"/>
              </w:rPr>
              <w:t>As per 4.5.2 in the By-Laws, the Chair of the committee has issued VPS with an official warning for rejection of report.</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r>
          </w:p>
          <w:p>
            <w:pPr>
              <w:pStyle w:val="Normal1"/>
              <w:rPr>
                <w:b/>
                <w:b/>
                <w:sz w:val="20"/>
                <w:szCs w:val="20"/>
              </w:rPr>
            </w:pPr>
            <w:r>
              <w:rPr>
                <w:b/>
                <w:sz w:val="20"/>
                <w:szCs w:val="20"/>
              </w:rPr>
            </w:r>
          </w:p>
          <w:p>
            <w:pPr>
              <w:pStyle w:val="Normal1"/>
              <w:rPr>
                <w:b/>
                <w:b/>
                <w:sz w:val="20"/>
                <w:szCs w:val="20"/>
              </w:rPr>
            </w:pPr>
            <w:r>
              <w:rPr>
                <w:b/>
                <w:sz w:val="20"/>
                <w:szCs w:val="20"/>
              </w:rPr>
            </w:r>
          </w:p>
          <w:p>
            <w:pPr>
              <w:pStyle w:val="Normal1"/>
              <w:rPr>
                <w:b/>
                <w:b/>
                <w:sz w:val="20"/>
                <w:szCs w:val="20"/>
              </w:rPr>
            </w:pPr>
            <w:r>
              <w:rPr>
                <w:b/>
                <w:sz w:val="20"/>
                <w:szCs w:val="20"/>
              </w:rPr>
              <w:t>Actions:</w:t>
            </w:r>
          </w:p>
          <w:p>
            <w:pPr>
              <w:pStyle w:val="Normal1"/>
              <w:rPr>
                <w:sz w:val="20"/>
                <w:szCs w:val="20"/>
              </w:rPr>
            </w:pPr>
            <w:r>
              <w:rPr>
                <w:sz w:val="20"/>
                <w:szCs w:val="20"/>
              </w:rPr>
              <w:t>P to feedback request for full ingredients list re catering campaign.</w:t>
            </w:r>
          </w:p>
          <w:p>
            <w:pPr>
              <w:pStyle w:val="Normal1"/>
              <w:rPr>
                <w:sz w:val="20"/>
                <w:szCs w:val="20"/>
              </w:rPr>
            </w:pPr>
            <w:r>
              <w:rPr>
                <w:sz w:val="20"/>
                <w:szCs w:val="20"/>
              </w:rPr>
            </w:r>
          </w:p>
          <w:p>
            <w:pPr>
              <w:pStyle w:val="Normal1"/>
              <w:rPr>
                <w:b/>
                <w:b/>
                <w:sz w:val="20"/>
              </w:rPr>
            </w:pPr>
            <w:r>
              <w:rPr>
                <w:b/>
                <w:sz w:val="20"/>
              </w:rPr>
              <w:t>Vote:</w:t>
            </w:r>
          </w:p>
          <w:p>
            <w:pPr>
              <w:pStyle w:val="Normal1"/>
              <w:rPr>
                <w:sz w:val="20"/>
              </w:rPr>
            </w:pPr>
            <w:r>
              <w:rPr>
                <w:sz w:val="20"/>
              </w:rPr>
              <w:t>In favour: 9</w:t>
            </w:r>
          </w:p>
          <w:p>
            <w:pPr>
              <w:pStyle w:val="Normal1"/>
              <w:rPr>
                <w:sz w:val="20"/>
              </w:rPr>
            </w:pPr>
            <w:r>
              <w:rPr>
                <w:sz w:val="20"/>
              </w:rPr>
              <w:t>Opposed: 0</w:t>
            </w:r>
          </w:p>
          <w:p>
            <w:pPr>
              <w:pStyle w:val="Normal1"/>
              <w:rPr>
                <w:sz w:val="20"/>
              </w:rPr>
            </w:pPr>
            <w:r>
              <w:rPr>
                <w:sz w:val="20"/>
              </w:rPr>
              <w:t>Abstentions: 0</w:t>
            </w:r>
          </w:p>
          <w:p>
            <w:pPr>
              <w:pStyle w:val="Normal1"/>
              <w:rPr>
                <w:b/>
                <w:b/>
                <w:sz w:val="20"/>
              </w:rPr>
            </w:pPr>
            <w:r>
              <w:rPr>
                <w:b/>
                <w:sz w:val="20"/>
              </w:rPr>
              <w:t>Report Passes</w:t>
            </w:r>
          </w:p>
          <w:p>
            <w:pPr>
              <w:pStyle w:val="Normal1"/>
              <w:rPr>
                <w:b/>
                <w:b/>
                <w:sz w:val="20"/>
              </w:rPr>
            </w:pPr>
            <w:r>
              <w:rPr>
                <w:b/>
                <w:sz w:val="20"/>
              </w:rPr>
            </w:r>
          </w:p>
          <w:p>
            <w:pPr>
              <w:pStyle w:val="Normal1"/>
              <w:rPr>
                <w:b/>
                <w:b/>
                <w:sz w:val="20"/>
              </w:rPr>
            </w:pPr>
            <w:r>
              <w:rPr>
                <w:b/>
                <w:sz w:val="20"/>
              </w:rPr>
            </w:r>
          </w:p>
          <w:p>
            <w:pPr>
              <w:pStyle w:val="Normal1"/>
              <w:rPr>
                <w:b/>
                <w:b/>
                <w:sz w:val="20"/>
              </w:rPr>
            </w:pPr>
            <w:r>
              <w:rPr>
                <w:b/>
                <w:sz w:val="20"/>
              </w:rPr>
            </w:r>
          </w:p>
          <w:p>
            <w:pPr>
              <w:pStyle w:val="Normal1"/>
              <w:rPr>
                <w:b/>
                <w:b/>
                <w:sz w:val="20"/>
              </w:rPr>
            </w:pPr>
            <w:r>
              <w:rPr>
                <w:b/>
                <w:sz w:val="20"/>
              </w:rPr>
              <w:t>Actions:</w:t>
            </w:r>
          </w:p>
          <w:p>
            <w:pPr>
              <w:pStyle w:val="Normal1"/>
              <w:rPr>
                <w:sz w:val="20"/>
              </w:rPr>
            </w:pPr>
            <w:r>
              <w:rPr>
                <w:sz w:val="20"/>
              </w:rPr>
              <w:t>VPK to look into student LGBTQ+ training with the recommendations of the Exec Comm</w:t>
            </w:r>
          </w:p>
          <w:p>
            <w:pPr>
              <w:pStyle w:val="Normal1"/>
              <w:rPr>
                <w:sz w:val="20"/>
              </w:rPr>
            </w:pPr>
            <w:r>
              <w:rPr>
                <w:sz w:val="20"/>
              </w:rPr>
            </w:r>
          </w:p>
          <w:p>
            <w:pPr>
              <w:pStyle w:val="Normal1"/>
              <w:rPr>
                <w:sz w:val="20"/>
              </w:rPr>
            </w:pPr>
            <w:r>
              <w:rPr>
                <w:sz w:val="20"/>
              </w:rPr>
              <w:t>VPK to explore work with Medway Street Pastors</w:t>
            </w:r>
          </w:p>
          <w:p>
            <w:pPr>
              <w:pStyle w:val="Normal1"/>
              <w:rPr>
                <w:sz w:val="20"/>
              </w:rPr>
            </w:pPr>
            <w:r>
              <w:rPr>
                <w:sz w:val="20"/>
              </w:rPr>
            </w:r>
          </w:p>
          <w:p>
            <w:pPr>
              <w:pStyle w:val="Normal1"/>
              <w:rPr>
                <w:sz w:val="20"/>
              </w:rPr>
            </w:pPr>
            <w:r>
              <w:rPr>
                <w:sz w:val="20"/>
              </w:rPr>
              <w:t>VPK to research student housing insurance and possibility of adding to the housing guide</w:t>
            </w:r>
          </w:p>
          <w:p>
            <w:pPr>
              <w:pStyle w:val="Normal1"/>
              <w:rPr>
                <w:sz w:val="20"/>
                <w:szCs w:val="20"/>
              </w:rPr>
            </w:pPr>
            <w:r>
              <w:rPr>
                <w:sz w:val="20"/>
                <w:szCs w:val="20"/>
              </w:rPr>
            </w:r>
          </w:p>
          <w:p>
            <w:pPr>
              <w:pStyle w:val="Normal1"/>
              <w:rPr>
                <w:sz w:val="20"/>
                <w:szCs w:val="20"/>
              </w:rPr>
            </w:pPr>
            <w:r>
              <w:rPr>
                <w:sz w:val="20"/>
                <w:szCs w:val="20"/>
              </w:rPr>
              <w:t>VPK to look into promotion for blogs.</w:t>
            </w:r>
          </w:p>
          <w:p>
            <w:pPr>
              <w:pStyle w:val="Normal1"/>
              <w:rPr>
                <w:sz w:val="20"/>
                <w:szCs w:val="20"/>
              </w:rPr>
            </w:pPr>
            <w:r>
              <w:rPr>
                <w:sz w:val="20"/>
                <w:szCs w:val="20"/>
              </w:rPr>
            </w:r>
          </w:p>
          <w:p>
            <w:pPr>
              <w:pStyle w:val="Normal1"/>
              <w:rPr>
                <w:b/>
                <w:b/>
                <w:sz w:val="20"/>
              </w:rPr>
            </w:pPr>
            <w:r>
              <w:rPr>
                <w:b/>
                <w:sz w:val="20"/>
              </w:rPr>
              <w:t>Vote:</w:t>
            </w:r>
          </w:p>
          <w:p>
            <w:pPr>
              <w:pStyle w:val="Normal1"/>
              <w:rPr>
                <w:sz w:val="20"/>
              </w:rPr>
            </w:pPr>
            <w:r>
              <w:rPr>
                <w:sz w:val="20"/>
              </w:rPr>
              <w:t>In favour: 9</w:t>
            </w:r>
          </w:p>
          <w:p>
            <w:pPr>
              <w:pStyle w:val="Normal1"/>
              <w:rPr>
                <w:sz w:val="20"/>
              </w:rPr>
            </w:pPr>
            <w:r>
              <w:rPr>
                <w:sz w:val="20"/>
              </w:rPr>
              <w:t>Opposed: 0</w:t>
            </w:r>
          </w:p>
          <w:p>
            <w:pPr>
              <w:pStyle w:val="Normal1"/>
              <w:rPr>
                <w:sz w:val="20"/>
              </w:rPr>
            </w:pPr>
            <w:r>
              <w:rPr>
                <w:sz w:val="20"/>
              </w:rPr>
              <w:t>Abstentions: 0</w:t>
            </w:r>
          </w:p>
          <w:p>
            <w:pPr>
              <w:pStyle w:val="Normal1"/>
              <w:rPr>
                <w:b/>
                <w:b/>
                <w:sz w:val="20"/>
              </w:rPr>
            </w:pPr>
            <w:r>
              <w:rPr>
                <w:b/>
                <w:sz w:val="20"/>
              </w:rPr>
              <w:t>Report Passes</w:t>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b/>
                <w:b/>
                <w:sz w:val="20"/>
                <w:szCs w:val="20"/>
              </w:rPr>
            </w:pPr>
            <w:r>
              <w:rPr>
                <w:b/>
                <w:sz w:val="20"/>
                <w:szCs w:val="20"/>
              </w:rPr>
              <w:t>Action:</w:t>
            </w:r>
          </w:p>
          <w:p>
            <w:pPr>
              <w:pStyle w:val="Normal1"/>
              <w:rPr>
                <w:sz w:val="20"/>
                <w:szCs w:val="20"/>
              </w:rPr>
            </w:pPr>
            <w:r>
              <w:rPr>
                <w:sz w:val="20"/>
                <w:szCs w:val="20"/>
              </w:rPr>
              <w:t xml:space="preserve">So send report to Taylor Kane (student voice co-ordinator) by 5pm 12.12.18 – this will be sent out to the exec committee for approval. </w:t>
            </w:r>
          </w:p>
        </w:tc>
      </w:tr>
      <w:tr>
        <w:trPr>
          <w:trHeight w:val="964" w:hRule="atLeast"/>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4.</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By-Law Amendment</w:t>
            </w:r>
          </w:p>
          <w:p>
            <w:pPr>
              <w:pStyle w:val="Normal1"/>
              <w:rPr>
                <w:b/>
                <w:b/>
                <w:sz w:val="20"/>
                <w:szCs w:val="20"/>
              </w:rPr>
            </w:pPr>
            <w:r>
              <w:rPr>
                <w:b/>
                <w:sz w:val="20"/>
                <w:szCs w:val="20"/>
              </w:rPr>
            </w:r>
          </w:p>
          <w:p>
            <w:pPr>
              <w:pStyle w:val="ListParagraph"/>
              <w:numPr>
                <w:ilvl w:val="0"/>
                <w:numId w:val="4"/>
              </w:numPr>
              <w:rPr>
                <w:sz w:val="20"/>
                <w:szCs w:val="20"/>
              </w:rPr>
            </w:pPr>
            <w:r>
              <w:rPr>
                <w:sz w:val="20"/>
                <w:szCs w:val="20"/>
              </w:rPr>
              <w:t>P presented reasons for amending the number of full-time elected sabbatical officers including the proportion of officers to students (based on research from other Unions), the role of the president has previously been misunderstood by students and the university, travel requirements for the president to be on all campuses regularly is straining.</w:t>
            </w:r>
          </w:p>
          <w:p>
            <w:pPr>
              <w:pStyle w:val="ListParagraph"/>
              <w:numPr>
                <w:ilvl w:val="0"/>
                <w:numId w:val="4"/>
              </w:numPr>
              <w:rPr>
                <w:sz w:val="20"/>
                <w:szCs w:val="20"/>
              </w:rPr>
            </w:pPr>
            <w:r>
              <w:rPr>
                <w:sz w:val="20"/>
                <w:szCs w:val="20"/>
              </w:rPr>
              <w:t>Questions:</w:t>
            </w:r>
          </w:p>
          <w:p>
            <w:pPr>
              <w:pStyle w:val="ListParagraph"/>
              <w:numPr>
                <w:ilvl w:val="1"/>
                <w:numId w:val="4"/>
              </w:numPr>
              <w:rPr>
                <w:sz w:val="20"/>
                <w:szCs w:val="20"/>
              </w:rPr>
            </w:pPr>
            <w:r>
              <w:rPr>
                <w:sz w:val="20"/>
                <w:szCs w:val="20"/>
              </w:rPr>
              <w:t>AW asked for clarification as to when this change, if approved, would come into place – P confirmed it would be next year, the main elections would be to elect the positions in the proposal.</w:t>
            </w:r>
          </w:p>
          <w:p>
            <w:pPr>
              <w:pStyle w:val="ListParagraph"/>
              <w:numPr>
                <w:ilvl w:val="1"/>
                <w:numId w:val="4"/>
              </w:numPr>
              <w:rPr>
                <w:sz w:val="20"/>
                <w:szCs w:val="20"/>
              </w:rPr>
            </w:pPr>
            <w:r>
              <w:rPr>
                <w:sz w:val="20"/>
                <w:szCs w:val="20"/>
              </w:rPr>
              <w:t xml:space="preserve">AP asked for clarification of a ‘term’ – P clarified as per the By-Laws that’s a term is one year with the possibility to run for two consecutive terms.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p>
            <w:pPr>
              <w:pStyle w:val="Normal1"/>
              <w:rPr>
                <w:sz w:val="20"/>
                <w:szCs w:val="20"/>
              </w:rPr>
            </w:pPr>
            <w:r>
              <w:rPr>
                <w:sz w:val="20"/>
                <w:szCs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Abstentions: 0</w:t>
            </w:r>
          </w:p>
          <w:p>
            <w:pPr>
              <w:pStyle w:val="Normal1"/>
              <w:rPr>
                <w:b/>
                <w:b/>
                <w:sz w:val="20"/>
              </w:rPr>
            </w:pPr>
            <w:r>
              <w:rPr>
                <w:b/>
                <w:sz w:val="20"/>
              </w:rPr>
              <w:t>Motion Passes</w:t>
            </w:r>
          </w:p>
          <w:p>
            <w:pPr>
              <w:pStyle w:val="Normal1"/>
              <w:rPr>
                <w:sz w:val="20"/>
                <w:szCs w:val="20"/>
              </w:rPr>
            </w:pPr>
            <w:r>
              <w:rPr>
                <w:sz w:val="20"/>
                <w:szCs w:val="20"/>
              </w:rPr>
            </w:r>
          </w:p>
        </w:tc>
      </w:tr>
      <w:tr>
        <w:trPr>
          <w:trHeight w:val="983" w:hRule="atLeast"/>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5.</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Coming Events</w:t>
            </w:r>
          </w:p>
          <w:p>
            <w:pPr>
              <w:pStyle w:val="Normal1"/>
              <w:rPr>
                <w:b/>
                <w:b/>
                <w:sz w:val="20"/>
                <w:szCs w:val="20"/>
              </w:rPr>
            </w:pPr>
            <w:r>
              <w:rPr>
                <w:b/>
                <w:sz w:val="20"/>
                <w:szCs w:val="20"/>
              </w:rPr>
            </w:r>
          </w:p>
          <w:p>
            <w:pPr>
              <w:pStyle w:val="ListParagraph"/>
              <w:numPr>
                <w:ilvl w:val="0"/>
                <w:numId w:val="5"/>
              </w:numPr>
              <w:rPr>
                <w:sz w:val="20"/>
                <w:szCs w:val="20"/>
              </w:rPr>
            </w:pPr>
            <w:r>
              <w:rPr>
                <w:sz w:val="20"/>
                <w:szCs w:val="20"/>
              </w:rPr>
              <w:t>VPK presented a verbal upcoming events update which included refreshers fairs in January, ongoing Open programmes, and the appointment of a new part-time paid position based in Rochester (Advice and Insight Assistant) which will be offered to students.</w:t>
            </w:r>
          </w:p>
          <w:p>
            <w:pPr>
              <w:pStyle w:val="Normal1"/>
              <w:rPr>
                <w:sz w:val="20"/>
                <w:szCs w:val="20"/>
              </w:rPr>
            </w:pPr>
            <w:r>
              <w:rPr>
                <w:sz w:val="20"/>
                <w:szCs w:val="20"/>
              </w:rPr>
              <w:t>No questions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r>
          </w:p>
          <w:p>
            <w:pPr>
              <w:pStyle w:val="Normal1"/>
              <w:rPr>
                <w:b/>
                <w:b/>
                <w:sz w:val="20"/>
                <w:szCs w:val="20"/>
              </w:rPr>
            </w:pPr>
            <w:r>
              <w:rPr>
                <w:b/>
                <w:sz w:val="20"/>
                <w:szCs w:val="20"/>
              </w:rPr>
            </w:r>
          </w:p>
          <w:p>
            <w:pPr>
              <w:pStyle w:val="Normal1"/>
              <w:rPr>
                <w:sz w:val="20"/>
                <w:szCs w:val="20"/>
              </w:rPr>
            </w:pPr>
            <w:r>
              <w:rPr>
                <w:sz w:val="20"/>
                <w:szCs w:val="20"/>
              </w:rPr>
            </w:r>
          </w:p>
        </w:tc>
      </w:tr>
      <w:tr>
        <w:trPr>
          <w:trHeight w:val="983" w:hRule="atLeast"/>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6.</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 xml:space="preserve">AOB </w:t>
            </w:r>
          </w:p>
          <w:p>
            <w:pPr>
              <w:pStyle w:val="Normal1"/>
              <w:rPr>
                <w:b/>
                <w:b/>
                <w:sz w:val="20"/>
                <w:szCs w:val="20"/>
              </w:rPr>
            </w:pPr>
            <w:r>
              <w:rPr>
                <w:b/>
                <w:sz w:val="20"/>
                <w:szCs w:val="20"/>
              </w:rPr>
            </w:r>
          </w:p>
          <w:p>
            <w:pPr>
              <w:pStyle w:val="Normal1"/>
              <w:rPr>
                <w:sz w:val="20"/>
                <w:szCs w:val="20"/>
              </w:rPr>
            </w:pPr>
            <w:r>
              <w:rPr>
                <w:sz w:val="20"/>
                <w:szCs w:val="20"/>
              </w:rPr>
              <w:t>No other business.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r>
          </w:p>
        </w:tc>
      </w:tr>
    </w:tbl>
    <w:p>
      <w:pPr>
        <w:pStyle w:val="Normal1"/>
        <w:rPr>
          <w:sz w:val="20"/>
        </w:rPr>
      </w:pPr>
      <w:r>
        <w:rPr>
          <w:sz w:val="20"/>
        </w:rPr>
      </w:r>
    </w:p>
    <w:p>
      <w:pPr>
        <w:pStyle w:val="Normal1"/>
        <w:rPr/>
      </w:pPr>
      <w:r>
        <w:rPr/>
      </w:r>
    </w:p>
    <w:sectPr>
      <w:type w:val="nextPage"/>
      <w:pgSz w:w="11906" w:h="16838"/>
      <w:pgMar w:left="1440" w:right="144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ListParagraph">
    <w:name w:val="List Paragraph"/>
    <w:basedOn w:val="Normal1"/>
    <w:qFormat/>
    <w:pPr>
      <w:tabs>
        <w:tab w:val="clear" w:pos="720"/>
      </w:tabs>
      <w:suppressAutoHyphens w:val="true"/>
      <w:ind w:left="720"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Pages>3</Pages>
  <Words>748</Words>
  <Characters>4268</Characters>
  <CharactersWithSpaces>5006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2018-12-07T12:12:00Z</dcterms:created>
  <dc:creator>Taylor Kane</dc:creator>
  <dc:description/>
  <dc:language>en-US</dc:language>
  <cp:lastModifiedBy>Taylor Kane</cp:lastModifiedBy>
  <cp:lastPrinted>2018-02-22T10:00:00Z</cp:lastPrinted>
  <dcterms:modified xsi:type="dcterms:W3CDTF">2019-01-14T11:39:00Z</dcterms:modified>
  <cp:revision>6</cp:revision>
  <dc:subject/>
  <dc:title/>
</cp:coreProperties>
</file>